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C4" w:rsidRPr="0016034C" w:rsidRDefault="00002EC4" w:rsidP="00002EC4">
      <w:pPr>
        <w:spacing w:before="120" w:after="100" w:afterAutospacing="1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16034C">
        <w:rPr>
          <w:rFonts w:eastAsia="Times New Roman" w:cstheme="minorHAnsi"/>
          <w:b/>
          <w:bCs/>
          <w:color w:val="000000" w:themeColor="text1"/>
          <w:lang w:eastAsia="pl-PL"/>
        </w:rPr>
        <w:t xml:space="preserve">REGULAMIN WARSZTATÓW </w:t>
      </w:r>
      <w:r w:rsidRPr="0016034C">
        <w:rPr>
          <w:rFonts w:eastAsia="Times New Roman" w:cstheme="minorHAnsi"/>
          <w:b/>
          <w:bCs/>
          <w:color w:val="000000" w:themeColor="text1"/>
          <w:lang w:eastAsia="pl-PL"/>
        </w:rPr>
        <w:br/>
        <w:t>WSPÓŁFINANSOWANYCH ZE ŚRODKÓW UNII EUROPEJSKIEJ</w:t>
      </w:r>
      <w:r w:rsidRPr="0016034C">
        <w:rPr>
          <w:rFonts w:eastAsia="Times New Roman" w:cstheme="minorHAnsi"/>
          <w:b/>
          <w:bCs/>
          <w:color w:val="000000" w:themeColor="text1"/>
          <w:lang w:eastAsia="pl-PL"/>
        </w:rPr>
        <w:br/>
        <w:t>W RAMACH EUROPEJSKIEGO FUNDUSZU SPOŁECZNEGO</w:t>
      </w:r>
    </w:p>
    <w:p w:rsidR="00002EC4" w:rsidRPr="0016034C" w:rsidRDefault="00002EC4" w:rsidP="00002EC4">
      <w:pPr>
        <w:spacing w:before="100" w:beforeAutospacing="1" w:after="12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16034C">
        <w:rPr>
          <w:rFonts w:eastAsia="Times New Roman" w:cstheme="minorHAnsi"/>
          <w:b/>
          <w:bCs/>
          <w:color w:val="000000" w:themeColor="text1"/>
          <w:lang w:eastAsia="pl-PL"/>
        </w:rPr>
        <w:t>§ 1 INFORMACJE O PROJEKCIE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eastAsia="Times New Roman" w:cstheme="minorHAnsi"/>
          <w:color w:val="000000" w:themeColor="text1"/>
          <w:lang w:eastAsia="pl-PL"/>
        </w:rPr>
        <w:t>1</w:t>
      </w:r>
      <w:r w:rsidRPr="0016034C">
        <w:rPr>
          <w:rFonts w:cstheme="minorHAnsi"/>
          <w:color w:val="000000" w:themeColor="text1"/>
        </w:rPr>
        <w:t>. Bezpłatne zajęcia edukacyjne są organizowane przez firmę Doradztwo Gospodarcze Marcin Kowalik z siedzibą 05-500 Piaseczno, ul. Sikorskiego 1/45, w ramach projektu pt. „Robotyka w Baniosze szansą dla młodych II”– zwaną dalej Organizatorem. Projekt współfinansowany jest ze środków Unii Europejskiej w ramach Europejskiego Funduszu Społecznego.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2. Osoby, które chcą uczestniczyć w zajęciach, muszą spełniać jednocześnie wszystkie wymienione poniżej warunki formalne:</w:t>
      </w:r>
    </w:p>
    <w:p w:rsidR="00002EC4" w:rsidRPr="0016034C" w:rsidRDefault="00002EC4" w:rsidP="00002EC4">
      <w:pPr>
        <w:pStyle w:val="Akapitzlist"/>
        <w:numPr>
          <w:ilvl w:val="0"/>
          <w:numId w:val="1"/>
        </w:num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być uczniem Gimnazjum w Baniosze</w:t>
      </w:r>
    </w:p>
    <w:p w:rsidR="00002EC4" w:rsidRPr="0016034C" w:rsidRDefault="00002EC4" w:rsidP="00002EC4">
      <w:pPr>
        <w:pStyle w:val="Akapitzlist"/>
        <w:numPr>
          <w:ilvl w:val="0"/>
          <w:numId w:val="1"/>
        </w:num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znajdować się w trudnej sytuacji materialnej utrudniające dostęp do szkoleń</w:t>
      </w:r>
    </w:p>
    <w:p w:rsidR="00002EC4" w:rsidRPr="0016034C" w:rsidRDefault="00002EC4" w:rsidP="00002EC4">
      <w:pPr>
        <w:pStyle w:val="Akapitzlist"/>
        <w:numPr>
          <w:ilvl w:val="0"/>
          <w:numId w:val="1"/>
        </w:num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wykazywać trudności w przedmiotach matematyczno-przyrodniczych</w:t>
      </w:r>
    </w:p>
    <w:p w:rsidR="00002EC4" w:rsidRPr="0016034C" w:rsidRDefault="00002EC4" w:rsidP="00002EC4">
      <w:pPr>
        <w:pStyle w:val="Akapitzlist"/>
        <w:numPr>
          <w:ilvl w:val="0"/>
          <w:numId w:val="1"/>
        </w:num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zamieszkiwać obszary wiejskie lub na terenie miast do 25 tyś. mieszkańców</w:t>
      </w:r>
    </w:p>
    <w:p w:rsidR="00002EC4" w:rsidRPr="0016034C" w:rsidRDefault="00002EC4" w:rsidP="00002EC4">
      <w:pPr>
        <w:pStyle w:val="Akapitzlist"/>
        <w:numPr>
          <w:ilvl w:val="0"/>
          <w:numId w:val="1"/>
        </w:num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posiadać motywację do nauki.</w:t>
      </w:r>
    </w:p>
    <w:p w:rsidR="00002EC4" w:rsidRPr="0016034C" w:rsidRDefault="00002EC4" w:rsidP="00002EC4">
      <w:pPr>
        <w:spacing w:before="100" w:beforeAutospacing="1" w:after="12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16034C">
        <w:rPr>
          <w:rFonts w:eastAsia="Times New Roman" w:cstheme="minorHAnsi"/>
          <w:b/>
          <w:bCs/>
          <w:color w:val="000000" w:themeColor="text1"/>
          <w:lang w:eastAsia="pl-PL"/>
        </w:rPr>
        <w:t>§ 2 REKRUTACJA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eastAsia="Times New Roman" w:cstheme="minorHAnsi"/>
          <w:color w:val="000000" w:themeColor="text1"/>
          <w:lang w:eastAsia="pl-PL"/>
        </w:rPr>
        <w:t>1</w:t>
      </w:r>
      <w:r w:rsidRPr="0016034C">
        <w:rPr>
          <w:rFonts w:cstheme="minorHAnsi"/>
          <w:color w:val="000000" w:themeColor="text1"/>
        </w:rPr>
        <w:t>. Procedura rekrutacji składa się z następujących etapów: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 xml:space="preserve">a/ poprawnego wypełnienia wniosku aplikacyjnego (wersja papierowa dostępna w sekretariacie Szkoły oraz dystrybuowana wraz z broszurami, wersja </w:t>
      </w:r>
      <w:proofErr w:type="spellStart"/>
      <w:r w:rsidRPr="0016034C">
        <w:rPr>
          <w:rFonts w:cstheme="minorHAnsi"/>
          <w:color w:val="000000" w:themeColor="text1"/>
        </w:rPr>
        <w:t>on-line</w:t>
      </w:r>
      <w:proofErr w:type="spellEnd"/>
      <w:r w:rsidRPr="0016034C">
        <w:rPr>
          <w:rFonts w:cstheme="minorHAnsi"/>
          <w:color w:val="000000" w:themeColor="text1"/>
        </w:rPr>
        <w:t xml:space="preserve"> na stronie </w:t>
      </w:r>
      <w:proofErr w:type="spellStart"/>
      <w:r w:rsidRPr="0016034C">
        <w:rPr>
          <w:rFonts w:cstheme="minorHAnsi"/>
          <w:color w:val="000000" w:themeColor="text1"/>
        </w:rPr>
        <w:t>www</w:t>
      </w:r>
      <w:proofErr w:type="spellEnd"/>
      <w:r w:rsidRPr="0016034C">
        <w:rPr>
          <w:rFonts w:cstheme="minorHAnsi"/>
          <w:color w:val="000000" w:themeColor="text1"/>
        </w:rPr>
        <w:t>)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b/ złożenia w wyznaczonym terminie wniosków aplikacyjnych w sekretariacie Szkoły (osobiście) lub przesłanie formularza zgłoszeniowego za pośrednictwem strony internetowej projektu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 xml:space="preserve">c/ weryfikacji wniosków aplikacyjnych przez komisję rekrutacyjną i wyłonienia listy rankingowej na podstawie punktacji 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 xml:space="preserve">d/ ogłoszenia listy uczestników projektu i listy rezerwowej na podstawie listy rankingowej 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 xml:space="preserve">e/ podpisania przez uczestników (oraz ich opiekunów prawnych w przypadku osób niepełnoletnich), oświadczeń wyrażających zgodę na uczestnictwo w zajęciach oraz na przetwarzanie danych osobowych. 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2. Kandydaci, przed złożeniem wniosków aplikacyjnych, mają obowiązek zapoznać się z całością tekstu niniejszego regulaminu, zwanego dalej Regulaminem. Regulamin dostępny jest w siedzibie  Organizatora oraz na stronie internetowej projektu.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3. Rekrutacja na zajęcia odbędzie się w terminie ogłoszonym przez Organizatora.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4. Kandydaci na zajęcia zobowiązani są dostarczyć w terminie rekrutacji, o którym mowa w pkt. 3, wniosek aplikacyjny – decyduje data wpływu do Organizatora.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5. O zakwalifikowaniu się kandydata na warsztaty będzie decydować miejsce na liście rankingowej utworzonej przez komisję rekrutacyjną.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 xml:space="preserve">6. Powyższa komisja utworzy ranking kandydatów w oparciu o następujące kryteria: 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lastRenderedPageBreak/>
        <w:t>a/ zgodność z kryteriami obligatoryjnymi: wiek, płeć, miejsce zamieszkania, obecne miejsce pobierania nauki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b/ wartość kryterium pozycjonującego: dochody per capita w rodzinie, średnia ocen z matematyki, chemii, fizyki i biologii w roku szkolnym 2009/2010, problemy z motywacją do nauki stwierdzone przez kadrę szkoły.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Informacje powyższe kandydaci winni zawrzeć we wniosku aplikacyjnym wraz ze zgodą na ich przetwarzanie do celów rekrutacyjnych.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7. Kandydaci zostaną poinformowani o zakwalifikowaniu się do udziału w zajęciach edukacyjnych przez Organizatora telefonicznie lub drogą elektroniczną.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8. Organizator nie będzie informował osób niezakwalifikowanych.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9. Kandydat zakwalifikowany lub jego opiekun prawny jest zobowiązany podpisać oświadczenie wyrażające zgodę na uczestnictwo dziecka w zajęciach, zgodę na przetwarzanie danych, oświadczenie o zgodności z grupą docelową oraz podać niezbędne informacje konieczne do realizacji projektu (formularz uczestnictwa) najpóźniej do pierwszych zajęć.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10. Jeżeli osoba, która została zakwalifikowana na warsztaty, nie zgłosi się w wyznaczonym terminie na podpisanie oświadczeń lub nie stawi się na pierwsze zajęcia bez zasadnego usprawiedliwienia, zostaje skreślona z listy uczestników, a na jej miejsce przyjęta zostanie pierwsza w kolejności osoba z listy rezerwowej (sporządzonej w trakcie rekrutacji), która złożyła kompletne dokumenty rekrutacyjne i zaakceptuje zaproponowane dla danej grupy terminy i godziny zajęć.</w:t>
      </w:r>
    </w:p>
    <w:p w:rsidR="00002EC4" w:rsidRPr="0016034C" w:rsidRDefault="00002EC4" w:rsidP="00002EC4">
      <w:pPr>
        <w:spacing w:before="100" w:beforeAutospacing="1" w:after="12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16034C">
        <w:rPr>
          <w:rFonts w:eastAsia="Times New Roman" w:cstheme="minorHAnsi"/>
          <w:b/>
          <w:bCs/>
          <w:color w:val="000000" w:themeColor="text1"/>
          <w:lang w:eastAsia="pl-PL"/>
        </w:rPr>
        <w:t>§3 ORGANIZACJA KURSÓW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1. Liczba uczestników warsztatów wynosi w sumie 24 osoby (10 kobiet +14 mężczyzn).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2. Warsztaty obejmują 32 godziny lekcyjne dla każdej z trzech utworzonych grup.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3. Kursanci będą mogli uczestniczyć w zajęciach tylko jednej grupy.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4. Zajęcia będą odbywały się w grupach 8-osobowych, w których uczestnicy będą pracować w 2 osobowych grupach roboczych.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 xml:space="preserve">5. Zajęcia odbywać się będą w dni robocze po południu lub w weekendy – w zależności od preferencji i możliwości czasowych uczestników. Szczegółowy harmonogram zajęć zostanie ustalony po uruchomieniu zajęć. 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6. Organizator nie zapewnia transportu uczestników na zajęcia.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7. Organizator czuwa nad bezpieczeństwem uczestników zajęć tylko i wyłącznie w czasie ich trwania na terenie Szkoły.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8. Warsztaty są zajęciami bezpłatnymi.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9. Organizator zapewnia w ramach zajęć materiały dydaktyczne.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10. Uczestnik zobowiązany jest potwierdzić odbiór materiałów, które otrzyma. Materiały, które Uczestnik otrzyma, stają się jego własnością z chwilą ukończenia warsztatów i zdobycia certyfikatu. Uczestnik zobowiązuje się do dbania o powierzone mu materiały szkoleniowe.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11. Uczestnik zobowiązany jest do systematycznego i aktywnego uczestnictwa w warsztatach.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lastRenderedPageBreak/>
        <w:t>12. Ukończenie zajęć edukacyjnych jest potwierdzane wydawanym certyfikatem o jego ukończeniu.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13. W przypadku rezygnacji z udziału w zajęciach, Uczestnik obowiązany jest do zwrotu otrzymanych materiałów Organizatorowi najpóźniej w chwili złożenia pisemnego oświadczenia o rezygnacji.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14. W przypadku skreślenia z listy uczestników, Uczestnik obowiązany jest do zwrotu otrzymanych materiałów Organizatorowi w terminie 3 dni od daty skreślenia z listy.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15. Uczestnik obowiązany jest do regularnego uczestnictwa w zajęciach, potwierdzonego własnoręcznym podpisem na liście obecności w co najmniej 75% łącznej ilości godzin zajęć.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16. W przypadku nieobecności na zajęciach, spowodowanej wypadkami losowymi, Uczestnik obowiązany jest do samodzielnego zrealizowania materiału będącego przedmiotem opuszczonych zajęć.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17. Uczestnik obowiązany jest do udziału we wszystkich testach kontrolnych oceniających zakres zdobytej wiedzy.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18. Uczestnik obowiązany jest do wypełnienia ankiety „miękkich rezultatów” oraz innych ankiet w trakcie trwania projektu.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 xml:space="preserve">20. Organizator zapewnia zaplecze lokalowe, techniczne i kadrowe, niezbędne do realizacji projektu. 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21. Zajęcia będą przeprowadzane przez odpowiednio wykwalifikowane osoby.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22. Niniejszy Regulamin wchodzi w życie od dnia ogłoszenia. Organizator zastrzega sobie prawo zmiany Regulaminu w sytuacji zmiany wytycznych, warunków realizacji projektu lub dokumentów programowych.</w:t>
      </w:r>
    </w:p>
    <w:p w:rsidR="00002EC4" w:rsidRPr="0016034C" w:rsidRDefault="00002EC4" w:rsidP="00002EC4">
      <w:pPr>
        <w:spacing w:after="120"/>
        <w:rPr>
          <w:rFonts w:cstheme="minorHAnsi"/>
          <w:color w:val="000000" w:themeColor="text1"/>
        </w:rPr>
      </w:pPr>
      <w:r w:rsidRPr="0016034C">
        <w:rPr>
          <w:rFonts w:cstheme="minorHAnsi"/>
          <w:color w:val="000000" w:themeColor="text1"/>
        </w:rPr>
        <w:t>23. Wszelkich informacji w sprawach związanych z przebiegiem i organizacją zajęć można zasięgnąć pod numerem telefonu  +48 22 395-17-12.</w:t>
      </w:r>
    </w:p>
    <w:p w:rsidR="00853BAE" w:rsidRDefault="00853BAE"/>
    <w:sectPr w:rsidR="00853BAE" w:rsidSect="0085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0289"/>
    <w:multiLevelType w:val="hybridMultilevel"/>
    <w:tmpl w:val="ED3C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02EC4"/>
    <w:rsid w:val="00002EC4"/>
    <w:rsid w:val="00691AF3"/>
    <w:rsid w:val="0085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2011-12-20T18:36:00Z</dcterms:created>
  <dcterms:modified xsi:type="dcterms:W3CDTF">2011-12-20T18:36:00Z</dcterms:modified>
</cp:coreProperties>
</file>